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 xml:space="preserve">Physical </w:t>
      </w:r>
      <w:r>
        <w:rPr>
          <w:rFonts w:ascii="Helvetica" w:cs="Arial Unicode MS" w:hAnsi="Arial Unicode MS" w:eastAsia="Arial Unicode MS"/>
          <w:rtl w:val="0"/>
        </w:rPr>
        <w:t>Science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History of a Fluid Principle Report</w:t>
        <w:tab/>
        <w:tab/>
      </w:r>
    </w:p>
    <w:p>
      <w:pPr>
        <w:pStyle w:val="Body"/>
        <w:bidi w:val="0"/>
      </w:pPr>
    </w:p>
    <w:p>
      <w:pPr>
        <w:pStyle w:val="Body"/>
        <w:rPr>
          <w:u w:val="single"/>
        </w:rPr>
      </w:pPr>
      <w:r>
        <w:rPr>
          <w:u w:val="single"/>
          <w:rtl w:val="0"/>
          <w:lang w:val="en-US"/>
        </w:rPr>
        <w:t>Format: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1 page paper;  size 12 font, times new roman text</w:t>
      </w:r>
    </w:p>
    <w:p>
      <w:pPr>
        <w:pStyle w:val="Body"/>
        <w:bidi w:val="0"/>
      </w:pPr>
    </w:p>
    <w:p>
      <w:pPr>
        <w:pStyle w:val="Body"/>
        <w:rPr>
          <w:u w:val="none"/>
        </w:rPr>
      </w:pPr>
      <w:r>
        <w:rPr>
          <w:u w:val="single"/>
          <w:rtl w:val="0"/>
          <w:lang w:val="en-US"/>
        </w:rPr>
        <w:t>Content:</w:t>
      </w:r>
    </w:p>
    <w:p>
      <w:pPr>
        <w:pStyle w:val="Body"/>
        <w:rPr>
          <w:u w:val="none"/>
        </w:rPr>
      </w:pPr>
    </w:p>
    <w:p>
      <w:pPr>
        <w:pStyle w:val="Body"/>
        <w:rPr>
          <w:u w:val="none"/>
        </w:rPr>
      </w:pPr>
      <w:r>
        <w:rPr>
          <w:u w:val="none"/>
          <w:rtl w:val="0"/>
          <w:lang w:val="en-US"/>
        </w:rPr>
        <w:t>Must include the following information in your report:</w:t>
      </w:r>
    </w:p>
    <w:p>
      <w:pPr>
        <w:pStyle w:val="Body"/>
        <w:rPr>
          <w:u w:val="none"/>
        </w:rPr>
      </w:pPr>
    </w:p>
    <w:p>
      <w:pPr>
        <w:pStyle w:val="Body"/>
        <w:numPr>
          <w:ilvl w:val="0"/>
          <w:numId w:val="2"/>
        </w:numPr>
        <w:tabs>
          <w:tab w:val="num" w:pos="180"/>
          <w:tab w:val="clear" w:pos="0"/>
        </w:tabs>
        <w:ind w:left="180" w:hanging="180"/>
        <w:rPr>
          <w:position w:val="-2"/>
          <w:sz w:val="22"/>
          <w:szCs w:val="22"/>
          <w:u w:val="single"/>
        </w:rPr>
      </w:pPr>
      <w:r>
        <w:rPr>
          <w:u w:val="none"/>
          <w:rtl w:val="0"/>
          <w:lang w:val="en-US"/>
        </w:rPr>
        <w:t>Who is responsible for "discovering" this fluid principle</w:t>
      </w:r>
    </w:p>
    <w:p>
      <w:pPr>
        <w:pStyle w:val="Body"/>
        <w:numPr>
          <w:ilvl w:val="0"/>
          <w:numId w:val="3"/>
        </w:numPr>
        <w:tabs>
          <w:tab w:val="num" w:pos="180"/>
          <w:tab w:val="clear" w:pos="0"/>
        </w:tabs>
        <w:ind w:left="180" w:hanging="180"/>
        <w:rPr>
          <w:position w:val="-2"/>
          <w:sz w:val="22"/>
          <w:szCs w:val="22"/>
          <w:u w:val="single"/>
        </w:rPr>
      </w:pPr>
      <w:r>
        <w:rPr>
          <w:u w:val="none"/>
          <w:rtl w:val="0"/>
          <w:lang w:val="en-US"/>
        </w:rPr>
        <w:t>How the Fluid Principle works</w:t>
      </w:r>
    </w:p>
    <w:p>
      <w:pPr>
        <w:pStyle w:val="Body"/>
        <w:numPr>
          <w:ilvl w:val="0"/>
          <w:numId w:val="4"/>
        </w:numPr>
        <w:tabs>
          <w:tab w:val="num" w:pos="180"/>
          <w:tab w:val="clear" w:pos="0"/>
        </w:tabs>
        <w:ind w:left="180" w:hanging="180"/>
        <w:rPr>
          <w:position w:val="-2"/>
          <w:sz w:val="22"/>
          <w:szCs w:val="22"/>
          <w:u w:val="single"/>
        </w:rPr>
      </w:pPr>
      <w:r>
        <w:rPr>
          <w:u w:val="none"/>
          <w:rtl w:val="0"/>
          <w:lang w:val="en-US"/>
        </w:rPr>
        <w:t>Where is it used today &amp; where was it discovered</w:t>
      </w:r>
    </w:p>
    <w:p>
      <w:pPr>
        <w:pStyle w:val="Body"/>
        <w:numPr>
          <w:ilvl w:val="0"/>
          <w:numId w:val="5"/>
        </w:numPr>
        <w:tabs>
          <w:tab w:val="num" w:pos="180"/>
          <w:tab w:val="clear" w:pos="0"/>
        </w:tabs>
        <w:ind w:left="180" w:hanging="180"/>
        <w:rPr>
          <w:position w:val="-2"/>
          <w:sz w:val="22"/>
          <w:szCs w:val="22"/>
          <w:u w:val="single"/>
        </w:rPr>
      </w:pPr>
      <w:r>
        <w:rPr>
          <w:u w:val="none"/>
          <w:rtl w:val="0"/>
          <w:lang w:val="en-US"/>
        </w:rPr>
        <w:t>When was this fluid principle discovered and when is it used today</w:t>
      </w:r>
    </w:p>
    <w:p>
      <w:pPr>
        <w:pStyle w:val="Body"/>
        <w:numPr>
          <w:ilvl w:val="0"/>
          <w:numId w:val="6"/>
        </w:numPr>
        <w:tabs>
          <w:tab w:val="num" w:pos="180"/>
          <w:tab w:val="clear" w:pos="0"/>
        </w:tabs>
        <w:ind w:left="180" w:hanging="180"/>
        <w:rPr>
          <w:position w:val="-2"/>
          <w:sz w:val="22"/>
          <w:szCs w:val="22"/>
          <w:u w:val="single"/>
        </w:rPr>
      </w:pPr>
      <w:r>
        <w:rPr>
          <w:u w:val="none"/>
          <w:rtl w:val="0"/>
          <w:lang w:val="en-US"/>
        </w:rPr>
        <w:t xml:space="preserve">Why is knowledge of this fluid principle important?  </w:t>
      </w:r>
    </w:p>
    <w:p>
      <w:pPr>
        <w:pStyle w:val="Body"/>
        <w:rPr>
          <w:u w:val="none"/>
        </w:rPr>
      </w:pPr>
    </w:p>
    <w:p>
      <w:pPr>
        <w:pStyle w:val="Body"/>
        <w:rPr>
          <w:u w:val="single"/>
        </w:rPr>
      </w:pPr>
      <w:r>
        <w:rPr>
          <w:u w:val="single"/>
          <w:rtl w:val="0"/>
          <w:lang w:val="en-US"/>
        </w:rPr>
        <w:t>Resources:</w:t>
      </w:r>
    </w:p>
    <w:p>
      <w:pPr>
        <w:pStyle w:val="Body"/>
        <w:rPr>
          <w:u w:val="single"/>
        </w:rPr>
      </w:pPr>
    </w:p>
    <w:p>
      <w:pPr>
        <w:pStyle w:val="Body"/>
        <w:numPr>
          <w:ilvl w:val="0"/>
          <w:numId w:val="7"/>
        </w:numPr>
        <w:bidi w:val="0"/>
        <w:ind w:left="180"/>
        <w:rPr>
          <w:rFonts w:ascii="Helvetica" w:cs="Helvetica" w:hAnsi="Helvetica" w:eastAsia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-2"/>
          <w:sz w:val="22"/>
          <w:szCs w:val="22"/>
          <w:u w:val="none"/>
          <w:vertAlign w:val="baseline"/>
        </w:rPr>
      </w:pPr>
      <w:r>
        <w:rPr>
          <w:rFonts w:ascii="Helvetica" w:cs="Arial Unicode MS" w:hAnsi="Arial Unicode MS" w:eastAsia="Arial Unicode MS"/>
          <w:rtl w:val="0"/>
        </w:rPr>
        <w:t>Must use at least 2 resources with in-text citations.  A reference page must be included.</w:t>
      </w:r>
    </w:p>
    <w:p>
      <w:pPr>
        <w:pStyle w:val="Body"/>
        <w:rPr>
          <w:u w:val="none"/>
        </w:rPr>
      </w:pPr>
    </w:p>
    <w:p>
      <w:pPr>
        <w:pStyle w:val="Body"/>
        <w:rPr>
          <w:u w:val="none"/>
        </w:rPr>
      </w:pPr>
    </w:p>
    <w:p>
      <w:pPr>
        <w:pStyle w:val="Body"/>
        <w:bidi w:val="0"/>
        <w:rPr>
          <w:u w:val="single"/>
        </w:rPr>
      </w:pPr>
      <w:r>
        <w:rPr>
          <w:rFonts w:ascii="Helvetica" w:cs="Arial Unicode MS" w:hAnsi="Arial Unicode MS" w:eastAsia="Arial Unicode MS"/>
          <w:u w:val="single"/>
          <w:rtl w:val="0"/>
          <w:lang w:val="en-US"/>
        </w:rPr>
        <w:t>Grading:</w:t>
      </w:r>
    </w:p>
    <w:p>
      <w:pPr>
        <w:pStyle w:val="Body"/>
        <w:bidi w:val="0"/>
        <w:rPr>
          <w:u w:val="single"/>
        </w:rPr>
      </w:pPr>
    </w:p>
    <w:p>
      <w:pPr>
        <w:pStyle w:val="Body"/>
        <w:bidi w:val="0"/>
        <w:rPr>
          <w:u w:val="single"/>
        </w:rPr>
      </w:pPr>
      <w:r>
        <w:rPr>
          <w:rFonts w:ascii="Helvetica" w:cs="Arial Unicode MS" w:hAnsi="Arial Unicode MS" w:eastAsia="Arial Unicode MS"/>
          <w:u w:val="single"/>
          <w:rtl w:val="0"/>
          <w:lang w:val="en-US"/>
        </w:rPr>
        <w:t>The Informational/Explanatory grading rubric from the class webpage will be used.</w:t>
      </w:r>
    </w:p>
    <w:p>
      <w:pPr>
        <w:pStyle w:val="Body"/>
        <w:bidi w:val="0"/>
        <w:rPr>
          <w:u w:val="single"/>
        </w:rPr>
      </w:pPr>
    </w:p>
    <w:p>
      <w:pPr>
        <w:pStyle w:val="Body"/>
        <w:rPr>
          <w:u w:val="none"/>
        </w:rPr>
      </w:pPr>
      <w:r>
        <w:rPr>
          <w:u w:val="none"/>
          <w:rtl w:val="0"/>
          <w:lang w:val="en-US"/>
        </w:rPr>
        <w:t>Please download the grading rubric at your earliest convenience.</w:t>
      </w:r>
    </w:p>
    <w:p>
      <w:pPr>
        <w:pStyle w:val="Body"/>
        <w:rPr>
          <w:u w:val="none"/>
        </w:rPr>
      </w:pPr>
    </w:p>
    <w:p>
      <w:pPr>
        <w:pStyle w:val="Body"/>
        <w:rPr>
          <w:u w:val="none"/>
        </w:rPr>
      </w:pPr>
      <w:r>
        <w:rPr>
          <w:u w:val="none"/>
          <w:rtl w:val="0"/>
          <w:lang w:val="en-US"/>
        </w:rPr>
        <w:t xml:space="preserve">This assignment is worth 20 points total according to the grading rubric; 4 pts in possible in each of the 5 categories.  </w:t>
      </w:r>
    </w:p>
    <w:p>
      <w:pPr>
        <w:pStyle w:val="Body"/>
        <w:rPr>
          <w:u w:val="none"/>
        </w:rPr>
      </w:pPr>
    </w:p>
    <w:p>
      <w:pPr>
        <w:pStyle w:val="Body"/>
        <w:rPr>
          <w:u w:val="single"/>
        </w:rPr>
      </w:pPr>
      <w:r>
        <w:rPr>
          <w:u w:val="none"/>
          <w:rtl w:val="0"/>
          <w:lang w:val="en-US"/>
        </w:rPr>
        <w:t>Paper is due 11/3/14</w:t>
      </w:r>
    </w:p>
    <w:p>
      <w:pPr>
        <w:pStyle w:val="Body"/>
        <w:bidi w:val="0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1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2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3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4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5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6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7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8">
      <w:start w:val="1"/>
      <w:numFmt w:val="bullet"/>
      <w:suff w:val="tab"/>
      <w:lvlText w:val="•"/>
      <w:lvlJc w:val="left"/>
      <w:pPr/>
      <w:rPr>
        <w:position w:val="-2"/>
        <w:u w:val="none"/>
      </w:rPr>
    </w:lvl>
  </w:abstractNum>
  <w:abstractNum w:abstractNumId="1">
    <w:multiLevelType w:val="multilevel"/>
    <w:styleLink w:val="Bullet"/>
    <w:lvl w:ilvl="0">
      <w:start w:val="0"/>
      <w:numFmt w:val="bullet"/>
      <w:suff w:val="tab"/>
      <w:lvlText w:val="•"/>
      <w:lvlJc w:val="left"/>
      <w:pPr/>
      <w:rPr>
        <w:position w:val="-2"/>
        <w:u w:val="single"/>
      </w:rPr>
    </w:lvl>
    <w:lvl w:ilvl="1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2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3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4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5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6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7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8">
      <w:start w:val="1"/>
      <w:numFmt w:val="bullet"/>
      <w:suff w:val="tab"/>
      <w:lvlText w:val="•"/>
      <w:lvlJc w:val="left"/>
      <w:pPr/>
      <w:rPr>
        <w:position w:val="-2"/>
        <w:u w:val="none"/>
      </w:rPr>
    </w:lvl>
  </w:abstractNum>
  <w:abstractNum w:abstractNumId="2">
    <w:multiLevelType w:val="multilevel"/>
    <w:styleLink w:val="Bullet"/>
    <w:lvl w:ilvl="0">
      <w:start w:val="0"/>
      <w:numFmt w:val="bullet"/>
      <w:suff w:val="tab"/>
      <w:lvlText w:val="•"/>
      <w:lvlJc w:val="left"/>
      <w:pPr/>
      <w:rPr>
        <w:position w:val="-2"/>
        <w:u w:val="single"/>
      </w:rPr>
    </w:lvl>
    <w:lvl w:ilvl="1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2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3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4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5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6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7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8">
      <w:start w:val="1"/>
      <w:numFmt w:val="bullet"/>
      <w:suff w:val="tab"/>
      <w:lvlText w:val="•"/>
      <w:lvlJc w:val="left"/>
      <w:pPr/>
      <w:rPr>
        <w:position w:val="-2"/>
        <w:u w:val="none"/>
      </w:rPr>
    </w:lvl>
  </w:abstractNum>
  <w:abstractNum w:abstractNumId="3">
    <w:multiLevelType w:val="multilevel"/>
    <w:styleLink w:val="Bullet"/>
    <w:lvl w:ilvl="0">
      <w:start w:val="0"/>
      <w:numFmt w:val="bullet"/>
      <w:suff w:val="tab"/>
      <w:lvlText w:val="•"/>
      <w:lvlJc w:val="left"/>
      <w:pPr/>
      <w:rPr>
        <w:position w:val="-2"/>
        <w:u w:val="single"/>
      </w:rPr>
    </w:lvl>
    <w:lvl w:ilvl="1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2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3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4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5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6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7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8">
      <w:start w:val="1"/>
      <w:numFmt w:val="bullet"/>
      <w:suff w:val="tab"/>
      <w:lvlText w:val="•"/>
      <w:lvlJc w:val="left"/>
      <w:pPr/>
      <w:rPr>
        <w:position w:val="-2"/>
        <w:u w:val="none"/>
      </w:rPr>
    </w:lvl>
  </w:abstractNum>
  <w:abstractNum w:abstractNumId="4">
    <w:multiLevelType w:val="multilevel"/>
    <w:styleLink w:val="Bullet"/>
    <w:lvl w:ilvl="0">
      <w:start w:val="0"/>
      <w:numFmt w:val="bullet"/>
      <w:suff w:val="tab"/>
      <w:lvlText w:val="•"/>
      <w:lvlJc w:val="left"/>
      <w:pPr/>
      <w:rPr>
        <w:position w:val="-2"/>
        <w:u w:val="single"/>
      </w:rPr>
    </w:lvl>
    <w:lvl w:ilvl="1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2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3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4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5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6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7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8">
      <w:start w:val="1"/>
      <w:numFmt w:val="bullet"/>
      <w:suff w:val="tab"/>
      <w:lvlText w:val="•"/>
      <w:lvlJc w:val="left"/>
      <w:pPr/>
      <w:rPr>
        <w:position w:val="-2"/>
        <w:u w:val="none"/>
      </w:rPr>
    </w:lvl>
  </w:abstractNum>
  <w:abstractNum w:abstractNumId="5">
    <w:multiLevelType w:val="multilevel"/>
    <w:styleLink w:val="Bullet"/>
    <w:lvl w:ilvl="0">
      <w:start w:val="0"/>
      <w:numFmt w:val="bullet"/>
      <w:suff w:val="tab"/>
      <w:lvlText w:val="•"/>
      <w:lvlJc w:val="left"/>
      <w:pPr/>
      <w:rPr>
        <w:position w:val="-2"/>
        <w:u w:val="single"/>
      </w:rPr>
    </w:lvl>
    <w:lvl w:ilvl="1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2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3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4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5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6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7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8">
      <w:start w:val="1"/>
      <w:numFmt w:val="bullet"/>
      <w:suff w:val="tab"/>
      <w:lvlText w:val="•"/>
      <w:lvlJc w:val="left"/>
      <w:pPr/>
      <w:rPr>
        <w:position w:val="-2"/>
        <w:u w:val="none"/>
      </w:rPr>
    </w:lvl>
  </w:abstractNum>
  <w:abstractNum w:abstractNumId="6">
    <w:multiLevelType w:val="multilevel"/>
    <w:styleLink w:val="Bullet"/>
    <w:lvl w:ilvl="0">
      <w:start w:val="0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Bullet">
    <w:name w:val="Bullet"/>
    <w:next w:val="Bullet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